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C29D" w14:textId="77777777" w:rsidR="00BF6B78" w:rsidRPr="006613A3" w:rsidRDefault="00BF6B78" w:rsidP="00FA380A">
      <w:bookmarkStart w:id="0" w:name="_Toc356553224"/>
      <w:bookmarkStart w:id="1" w:name="_Toc56418378"/>
      <w:r w:rsidRPr="006613A3">
        <w:t xml:space="preserve">Le </w:t>
      </w:r>
      <w:proofErr w:type="spellStart"/>
      <w:r w:rsidRPr="006613A3">
        <w:t>dépôt</w:t>
      </w:r>
      <w:proofErr w:type="spellEnd"/>
      <w:r w:rsidRPr="006613A3">
        <w:t xml:space="preserve"> de la </w:t>
      </w:r>
      <w:proofErr w:type="spellStart"/>
      <w:r w:rsidRPr="006613A3">
        <w:t>thèse</w:t>
      </w:r>
      <w:bookmarkEnd w:id="0"/>
      <w:bookmarkEnd w:id="1"/>
      <w:proofErr w:type="spellEnd"/>
      <w:r w:rsidRPr="006613A3">
        <w:t xml:space="preserve"> </w:t>
      </w:r>
    </w:p>
    <w:p w14:paraId="514DF0FA" w14:textId="77777777" w:rsidR="00BF6B78" w:rsidRPr="006613A3" w:rsidRDefault="00BF6B78" w:rsidP="00FA380A">
      <w:proofErr w:type="spellStart"/>
      <w:r w:rsidRPr="006613A3">
        <w:t>Quel</w:t>
      </w:r>
      <w:proofErr w:type="spellEnd"/>
      <w:r w:rsidRPr="006613A3">
        <w:t xml:space="preserve"> que </w:t>
      </w:r>
      <w:proofErr w:type="spellStart"/>
      <w:r w:rsidRPr="006613A3">
        <w:t>soit</w:t>
      </w:r>
      <w:proofErr w:type="spellEnd"/>
      <w:r w:rsidRPr="006613A3">
        <w:t xml:space="preserve"> le mode de </w:t>
      </w:r>
      <w:proofErr w:type="spellStart"/>
      <w:r w:rsidRPr="006613A3">
        <w:t>dépôt</w:t>
      </w:r>
      <w:proofErr w:type="spellEnd"/>
      <w:r w:rsidRPr="006613A3">
        <w:t xml:space="preserve"> </w:t>
      </w:r>
      <w:proofErr w:type="spellStart"/>
      <w:r w:rsidRPr="006613A3">
        <w:t>retenu</w:t>
      </w:r>
      <w:proofErr w:type="spellEnd"/>
      <w:r w:rsidRPr="006613A3">
        <w:t xml:space="preserve"> par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établissement</w:t>
      </w:r>
      <w:proofErr w:type="spellEnd"/>
      <w:r w:rsidRPr="006613A3">
        <w:t xml:space="preserve">, </w:t>
      </w:r>
      <w:proofErr w:type="spellStart"/>
      <w:r w:rsidRPr="006613A3">
        <w:t>vous</w:t>
      </w:r>
      <w:proofErr w:type="spellEnd"/>
      <w:r w:rsidRPr="006613A3">
        <w:t xml:space="preserve"> ne </w:t>
      </w:r>
      <w:proofErr w:type="spellStart"/>
      <w:r w:rsidRPr="006613A3">
        <w:t>pourrez</w:t>
      </w:r>
      <w:proofErr w:type="spellEnd"/>
      <w:r w:rsidRPr="006613A3">
        <w:t xml:space="preserve"> </w:t>
      </w:r>
      <w:proofErr w:type="spellStart"/>
      <w:r w:rsidRPr="006613A3">
        <w:t>soutenir</w:t>
      </w:r>
      <w:proofErr w:type="spellEnd"/>
      <w:r w:rsidRPr="006613A3">
        <w:t xml:space="preserve">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thèse</w:t>
      </w:r>
      <w:proofErr w:type="spellEnd"/>
      <w:r w:rsidRPr="006613A3">
        <w:t xml:space="preserve"> </w:t>
      </w:r>
      <w:proofErr w:type="spellStart"/>
      <w:r w:rsidRPr="006613A3">
        <w:t>qu’après</w:t>
      </w:r>
      <w:proofErr w:type="spellEnd"/>
      <w:r w:rsidRPr="006613A3">
        <w:t xml:space="preserve"> </w:t>
      </w:r>
      <w:proofErr w:type="spellStart"/>
      <w:r w:rsidRPr="006613A3">
        <w:t>l’avoir</w:t>
      </w:r>
      <w:proofErr w:type="spellEnd"/>
      <w:r w:rsidRPr="006613A3">
        <w:t xml:space="preserve"> </w:t>
      </w:r>
      <w:proofErr w:type="spellStart"/>
      <w:r w:rsidRPr="006613A3">
        <w:t>déposée</w:t>
      </w:r>
      <w:proofErr w:type="spellEnd"/>
      <w:r w:rsidRPr="006613A3">
        <w:t xml:space="preserve">. Une </w:t>
      </w:r>
      <w:proofErr w:type="spellStart"/>
      <w:r w:rsidRPr="006613A3">
        <w:t>partie</w:t>
      </w:r>
      <w:proofErr w:type="spellEnd"/>
      <w:r w:rsidRPr="006613A3">
        <w:t xml:space="preserve"> des dispositions </w:t>
      </w:r>
      <w:proofErr w:type="spellStart"/>
      <w:r w:rsidRPr="006613A3">
        <w:t>liées</w:t>
      </w:r>
      <w:proofErr w:type="spellEnd"/>
      <w:r w:rsidRPr="006613A3">
        <w:t xml:space="preserve"> au </w:t>
      </w:r>
      <w:proofErr w:type="spellStart"/>
      <w:r w:rsidRPr="006613A3">
        <w:t>dépôt</w:t>
      </w:r>
      <w:proofErr w:type="spellEnd"/>
      <w:r w:rsidRPr="006613A3">
        <w:t xml:space="preserve"> </w:t>
      </w:r>
      <w:proofErr w:type="spellStart"/>
      <w:r w:rsidRPr="006613A3">
        <w:t>sont</w:t>
      </w:r>
      <w:proofErr w:type="spellEnd"/>
      <w:r w:rsidRPr="006613A3">
        <w:t xml:space="preserve"> communes aux deux modes, </w:t>
      </w:r>
      <w:proofErr w:type="spellStart"/>
      <w:r w:rsidRPr="006613A3">
        <w:t>une</w:t>
      </w:r>
      <w:proofErr w:type="spellEnd"/>
      <w:r w:rsidRPr="006613A3">
        <w:t xml:space="preserve"> </w:t>
      </w:r>
      <w:proofErr w:type="spellStart"/>
      <w:r w:rsidRPr="006613A3">
        <w:t>autre</w:t>
      </w:r>
      <w:proofErr w:type="spellEnd"/>
      <w:r w:rsidRPr="006613A3">
        <w:t xml:space="preserve"> </w:t>
      </w:r>
      <w:proofErr w:type="spellStart"/>
      <w:r w:rsidRPr="006613A3">
        <w:t>est</w:t>
      </w:r>
      <w:proofErr w:type="spellEnd"/>
      <w:r w:rsidRPr="006613A3">
        <w:t xml:space="preserve"> propre à </w:t>
      </w:r>
      <w:proofErr w:type="spellStart"/>
      <w:r w:rsidRPr="006613A3">
        <w:t>chacun</w:t>
      </w:r>
      <w:proofErr w:type="spellEnd"/>
      <w:r w:rsidRPr="006613A3">
        <w:t>.</w:t>
      </w:r>
    </w:p>
    <w:p w14:paraId="36228EE6" w14:textId="77777777" w:rsidR="00BF6B78" w:rsidRPr="006613A3" w:rsidRDefault="00BF6B78" w:rsidP="00FA380A">
      <w:bookmarkStart w:id="2" w:name="_Toc353913651"/>
      <w:bookmarkStart w:id="3" w:name="_Toc356553225"/>
      <w:bookmarkStart w:id="4" w:name="_Toc56418379"/>
      <w:r w:rsidRPr="006613A3">
        <w:t xml:space="preserve">Les dispositions communes aux 2 types de </w:t>
      </w:r>
      <w:proofErr w:type="spellStart"/>
      <w:r w:rsidRPr="006613A3">
        <w:t>dépôt</w:t>
      </w:r>
      <w:bookmarkEnd w:id="2"/>
      <w:bookmarkEnd w:id="3"/>
      <w:bookmarkEnd w:id="4"/>
      <w:proofErr w:type="spellEnd"/>
      <w:r w:rsidRPr="006613A3">
        <w:t xml:space="preserve"> </w:t>
      </w:r>
    </w:p>
    <w:p w14:paraId="66D0CC7E" w14:textId="77777777" w:rsidR="00BF6B78" w:rsidRPr="006613A3" w:rsidRDefault="00BF6B78" w:rsidP="00FA380A">
      <w:r w:rsidRPr="006613A3">
        <w:t xml:space="preserve">Trois </w:t>
      </w:r>
      <w:proofErr w:type="spellStart"/>
      <w:r w:rsidRPr="006613A3">
        <w:t>semaines</w:t>
      </w:r>
      <w:proofErr w:type="spellEnd"/>
      <w:r w:rsidRPr="006613A3">
        <w:t xml:space="preserve"> </w:t>
      </w:r>
      <w:proofErr w:type="spellStart"/>
      <w:r w:rsidRPr="006613A3">
        <w:t>avant</w:t>
      </w:r>
      <w:proofErr w:type="spellEnd"/>
      <w:r w:rsidRPr="006613A3">
        <w:t xml:space="preserve"> la </w:t>
      </w:r>
      <w:proofErr w:type="spellStart"/>
      <w:r w:rsidRPr="006613A3">
        <w:t>soutenance</w:t>
      </w:r>
      <w:proofErr w:type="spellEnd"/>
      <w:r w:rsidRPr="006613A3">
        <w:t xml:space="preserve">, </w:t>
      </w:r>
      <w:proofErr w:type="spellStart"/>
      <w:r w:rsidRPr="006613A3">
        <w:t>vous</w:t>
      </w:r>
      <w:proofErr w:type="spellEnd"/>
      <w:r w:rsidRPr="006613A3">
        <w:t xml:space="preserve"> </w:t>
      </w:r>
      <w:proofErr w:type="spellStart"/>
      <w:r w:rsidRPr="006613A3">
        <w:t>devez</w:t>
      </w:r>
      <w:proofErr w:type="spellEnd"/>
      <w:r w:rsidRPr="006613A3">
        <w:t xml:space="preserve"> </w:t>
      </w:r>
      <w:proofErr w:type="spellStart"/>
      <w:r w:rsidRPr="006613A3">
        <w:t>avoir</w:t>
      </w:r>
      <w:proofErr w:type="spellEnd"/>
      <w:r w:rsidRPr="006613A3">
        <w:t xml:space="preserve"> </w:t>
      </w:r>
      <w:proofErr w:type="spellStart"/>
      <w:r w:rsidRPr="006613A3">
        <w:t>déposé</w:t>
      </w:r>
      <w:proofErr w:type="spellEnd"/>
      <w:r w:rsidRPr="006613A3">
        <w:t xml:space="preserve"> un </w:t>
      </w:r>
      <w:proofErr w:type="spellStart"/>
      <w:r w:rsidRPr="006613A3">
        <w:t>exemplaire</w:t>
      </w:r>
      <w:proofErr w:type="spellEnd"/>
      <w:r w:rsidRPr="006613A3">
        <w:t xml:space="preserve"> de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thèse</w:t>
      </w:r>
      <w:proofErr w:type="spellEnd"/>
      <w:r w:rsidRPr="006613A3">
        <w:t xml:space="preserve"> (sous </w:t>
      </w:r>
      <w:proofErr w:type="spellStart"/>
      <w:r w:rsidRPr="006613A3">
        <w:t>forme</w:t>
      </w:r>
      <w:proofErr w:type="spellEnd"/>
      <w:r w:rsidRPr="006613A3">
        <w:t xml:space="preserve"> papier </w:t>
      </w:r>
      <w:proofErr w:type="spellStart"/>
      <w:r w:rsidRPr="006613A3">
        <w:t>ou</w:t>
      </w:r>
      <w:proofErr w:type="spellEnd"/>
      <w:r w:rsidRPr="006613A3">
        <w:t xml:space="preserve"> sous </w:t>
      </w:r>
      <w:proofErr w:type="spellStart"/>
      <w:r w:rsidRPr="006613A3">
        <w:t>forme</w:t>
      </w:r>
      <w:proofErr w:type="spellEnd"/>
      <w:r w:rsidRPr="006613A3">
        <w:t xml:space="preserve"> </w:t>
      </w:r>
      <w:proofErr w:type="spellStart"/>
      <w:r w:rsidRPr="006613A3">
        <w:t>électronique</w:t>
      </w:r>
      <w:proofErr w:type="spellEnd"/>
      <w:r w:rsidRPr="006613A3">
        <w:t xml:space="preserve">) au service chargé du </w:t>
      </w:r>
      <w:proofErr w:type="spellStart"/>
      <w:r w:rsidRPr="006613A3">
        <w:t>doctorat</w:t>
      </w:r>
      <w:proofErr w:type="spellEnd"/>
      <w:r w:rsidRPr="006613A3">
        <w:t xml:space="preserve">. Le service du </w:t>
      </w:r>
      <w:proofErr w:type="spellStart"/>
      <w:r w:rsidRPr="006613A3">
        <w:t>doctorat</w:t>
      </w:r>
      <w:proofErr w:type="spellEnd"/>
      <w:r w:rsidRPr="006613A3">
        <w:t xml:space="preserve"> sera </w:t>
      </w:r>
      <w:proofErr w:type="spellStart"/>
      <w:r w:rsidRPr="006613A3">
        <w:t>ainsi</w:t>
      </w:r>
      <w:proofErr w:type="spellEnd"/>
      <w:r w:rsidRPr="006613A3">
        <w:t xml:space="preserve"> </w:t>
      </w:r>
      <w:proofErr w:type="spellStart"/>
      <w:r w:rsidRPr="006613A3">
        <w:t>en</w:t>
      </w:r>
      <w:proofErr w:type="spellEnd"/>
      <w:r w:rsidRPr="006613A3">
        <w:t xml:space="preserve"> </w:t>
      </w:r>
      <w:proofErr w:type="spellStart"/>
      <w:r w:rsidRPr="006613A3">
        <w:t>mesure</w:t>
      </w:r>
      <w:proofErr w:type="spellEnd"/>
      <w:r w:rsidRPr="006613A3">
        <w:t xml:space="preserve"> de </w:t>
      </w:r>
      <w:proofErr w:type="spellStart"/>
      <w:r w:rsidRPr="006613A3">
        <w:t>délivrer</w:t>
      </w:r>
      <w:proofErr w:type="spellEnd"/>
      <w:r w:rsidRPr="006613A3">
        <w:t xml:space="preserve"> au jury de </w:t>
      </w:r>
      <w:proofErr w:type="spellStart"/>
      <w:r w:rsidRPr="006613A3">
        <w:t>soutenance</w:t>
      </w:r>
      <w:proofErr w:type="spellEnd"/>
      <w:r w:rsidRPr="006613A3">
        <w:t xml:space="preserve"> deux </w:t>
      </w:r>
      <w:proofErr w:type="spellStart"/>
      <w:r w:rsidRPr="006613A3">
        <w:t>pièces</w:t>
      </w:r>
      <w:proofErr w:type="spellEnd"/>
      <w:r w:rsidRPr="006613A3">
        <w:t xml:space="preserve"> indispensables :</w:t>
      </w:r>
    </w:p>
    <w:p w14:paraId="7341EDCA" w14:textId="77777777" w:rsidR="00BF6B78" w:rsidRPr="006613A3" w:rsidRDefault="00BF6B78" w:rsidP="00FA380A">
      <w:proofErr w:type="spellStart"/>
      <w:r w:rsidRPr="006613A3">
        <w:t>L’attestation</w:t>
      </w:r>
      <w:proofErr w:type="spellEnd"/>
      <w:r w:rsidRPr="006613A3">
        <w:t xml:space="preserve"> de </w:t>
      </w:r>
      <w:proofErr w:type="spellStart"/>
      <w:r w:rsidRPr="006613A3">
        <w:t>dépôt</w:t>
      </w:r>
      <w:proofErr w:type="spellEnd"/>
      <w:r w:rsidRPr="006613A3">
        <w:t xml:space="preserve"> de la </w:t>
      </w:r>
      <w:proofErr w:type="spellStart"/>
      <w:r w:rsidRPr="006613A3">
        <w:t>thèse</w:t>
      </w:r>
      <w:proofErr w:type="spellEnd"/>
      <w:r w:rsidRPr="006613A3">
        <w:t xml:space="preserve"> </w:t>
      </w:r>
    </w:p>
    <w:p w14:paraId="434C4D6D" w14:textId="77777777" w:rsidR="00BF6B78" w:rsidRPr="006613A3" w:rsidRDefault="00BF6B78" w:rsidP="00FA380A">
      <w:r w:rsidRPr="006613A3">
        <w:t xml:space="preserve">Le bordereau </w:t>
      </w:r>
      <w:proofErr w:type="spellStart"/>
      <w:r w:rsidRPr="006613A3">
        <w:t>d’enregistrement</w:t>
      </w:r>
      <w:proofErr w:type="spellEnd"/>
      <w:r w:rsidRPr="006613A3">
        <w:t xml:space="preserve"> de la </w:t>
      </w:r>
      <w:proofErr w:type="spellStart"/>
      <w:r w:rsidRPr="006613A3">
        <w:t>thèse</w:t>
      </w:r>
      <w:proofErr w:type="spellEnd"/>
      <w:r w:rsidRPr="006613A3">
        <w:t xml:space="preserve"> </w:t>
      </w:r>
    </w:p>
    <w:p w14:paraId="61432FEE" w14:textId="77777777" w:rsidR="00BF6B78" w:rsidRPr="006613A3" w:rsidRDefault="00BF6B78" w:rsidP="00FA380A">
      <w:r w:rsidRPr="006613A3">
        <w:t xml:space="preserve">Le bordereau </w:t>
      </w:r>
      <w:proofErr w:type="spellStart"/>
      <w:r w:rsidRPr="006613A3">
        <w:t>d’enregistrement</w:t>
      </w:r>
      <w:proofErr w:type="spellEnd"/>
      <w:r w:rsidRPr="006613A3">
        <w:t xml:space="preserve"> de la </w:t>
      </w:r>
      <w:proofErr w:type="spellStart"/>
      <w:r w:rsidRPr="006613A3">
        <w:t>thèse</w:t>
      </w:r>
      <w:proofErr w:type="spellEnd"/>
      <w:r w:rsidRPr="006613A3">
        <w:t xml:space="preserve"> sur support papier </w:t>
      </w:r>
      <w:proofErr w:type="spellStart"/>
      <w:r w:rsidRPr="006613A3">
        <w:t>est</w:t>
      </w:r>
      <w:proofErr w:type="spellEnd"/>
      <w:r w:rsidRPr="006613A3">
        <w:t xml:space="preserve"> disponible </w:t>
      </w:r>
      <w:proofErr w:type="spellStart"/>
      <w:r w:rsidRPr="006613A3">
        <w:t>ici</w:t>
      </w:r>
      <w:proofErr w:type="spellEnd"/>
      <w:r w:rsidRPr="006613A3">
        <w:t xml:space="preserve"> :  </w:t>
      </w:r>
      <w:hyperlink r:id="rId5" w:history="1">
        <w:r w:rsidRPr="006613A3">
          <w:rPr>
            <w:rStyle w:val="Lienhypertexte"/>
          </w:rPr>
          <w:t>http://www.abes.fr/Theses/Espace-pour-les-doctorants</w:t>
        </w:r>
      </w:hyperlink>
    </w:p>
    <w:p w14:paraId="6992956D" w14:textId="77777777" w:rsidR="00BF6B78" w:rsidRPr="006613A3" w:rsidRDefault="00BF6B78" w:rsidP="00FA380A">
      <w:r w:rsidRPr="006613A3">
        <w:t xml:space="preserve">Le bordereau </w:t>
      </w:r>
      <w:proofErr w:type="spellStart"/>
      <w:r w:rsidRPr="006613A3">
        <w:t>d’enregistrement</w:t>
      </w:r>
      <w:proofErr w:type="spellEnd"/>
      <w:r w:rsidRPr="006613A3">
        <w:t xml:space="preserve"> de la </w:t>
      </w:r>
      <w:proofErr w:type="spellStart"/>
      <w:r w:rsidRPr="006613A3">
        <w:t>thèse</w:t>
      </w:r>
      <w:proofErr w:type="spellEnd"/>
      <w:r w:rsidRPr="006613A3">
        <w:t xml:space="preserve"> sur support </w:t>
      </w:r>
      <w:proofErr w:type="spellStart"/>
      <w:r w:rsidRPr="006613A3">
        <w:t>électronique</w:t>
      </w:r>
      <w:proofErr w:type="spellEnd"/>
      <w:r w:rsidRPr="006613A3">
        <w:t xml:space="preserve"> </w:t>
      </w:r>
      <w:proofErr w:type="spellStart"/>
      <w:r w:rsidRPr="006613A3">
        <w:t>est</w:t>
      </w:r>
      <w:proofErr w:type="spellEnd"/>
      <w:r w:rsidRPr="006613A3">
        <w:t xml:space="preserve"> accessible via </w:t>
      </w:r>
      <w:proofErr w:type="spellStart"/>
      <w:r w:rsidRPr="006613A3">
        <w:t>l’application</w:t>
      </w:r>
      <w:proofErr w:type="spellEnd"/>
      <w:r w:rsidRPr="006613A3">
        <w:t xml:space="preserve"> Star : </w:t>
      </w:r>
      <w:proofErr w:type="spellStart"/>
      <w:r w:rsidRPr="006613A3">
        <w:t>adressez-vous</w:t>
      </w:r>
      <w:proofErr w:type="spellEnd"/>
      <w:r w:rsidRPr="006613A3">
        <w:t xml:space="preserve"> aux </w:t>
      </w:r>
      <w:proofErr w:type="spellStart"/>
      <w:r w:rsidRPr="006613A3">
        <w:t>professionnels</w:t>
      </w:r>
      <w:proofErr w:type="spellEnd"/>
      <w:r w:rsidRPr="006613A3">
        <w:t xml:space="preserve"> de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établissement</w:t>
      </w:r>
      <w:proofErr w:type="spellEnd"/>
      <w:r w:rsidRPr="006613A3">
        <w:t xml:space="preserve"> </w:t>
      </w:r>
      <w:proofErr w:type="spellStart"/>
      <w:r w:rsidRPr="006613A3">
        <w:t>signalant</w:t>
      </w:r>
      <w:proofErr w:type="spellEnd"/>
      <w:r w:rsidRPr="006613A3">
        <w:t xml:space="preserve"> les </w:t>
      </w:r>
      <w:proofErr w:type="spellStart"/>
      <w:r w:rsidRPr="006613A3">
        <w:t>thèses</w:t>
      </w:r>
      <w:proofErr w:type="spellEnd"/>
      <w:r w:rsidRPr="006613A3">
        <w:t xml:space="preserve"> dans Star pour </w:t>
      </w:r>
      <w:proofErr w:type="spellStart"/>
      <w:r w:rsidRPr="006613A3">
        <w:t>obtenir</w:t>
      </w:r>
      <w:proofErr w:type="spellEnd"/>
      <w:r w:rsidRPr="006613A3">
        <w:t xml:space="preserve"> </w:t>
      </w:r>
      <w:proofErr w:type="spellStart"/>
      <w:r w:rsidRPr="006613A3">
        <w:t>une</w:t>
      </w:r>
      <w:proofErr w:type="spellEnd"/>
      <w:r w:rsidRPr="006613A3">
        <w:t xml:space="preserve"> </w:t>
      </w:r>
      <w:proofErr w:type="spellStart"/>
      <w:r w:rsidRPr="006613A3">
        <w:t>édition</w:t>
      </w:r>
      <w:proofErr w:type="spellEnd"/>
      <w:r w:rsidRPr="006613A3">
        <w:t xml:space="preserve"> du bordereau </w:t>
      </w:r>
      <w:proofErr w:type="spellStart"/>
      <w:r w:rsidRPr="006613A3">
        <w:t>électronique</w:t>
      </w:r>
      <w:proofErr w:type="spellEnd"/>
      <w:r w:rsidRPr="006613A3">
        <w:t>.</w:t>
      </w:r>
    </w:p>
    <w:p w14:paraId="377B59E1" w14:textId="77777777" w:rsidR="00BF6B78" w:rsidRPr="006613A3" w:rsidRDefault="00BF6B78" w:rsidP="00FA380A">
      <w:bookmarkStart w:id="5" w:name="_Toc353913652"/>
      <w:bookmarkStart w:id="6" w:name="_Toc356553226"/>
      <w:bookmarkStart w:id="7" w:name="_Toc56418380"/>
      <w:r w:rsidRPr="006613A3">
        <w:t xml:space="preserve">Les dispositions </w:t>
      </w:r>
      <w:proofErr w:type="spellStart"/>
      <w:r w:rsidRPr="006613A3">
        <w:t>propres</w:t>
      </w:r>
      <w:proofErr w:type="spellEnd"/>
      <w:r w:rsidRPr="006613A3">
        <w:t xml:space="preserve"> au </w:t>
      </w:r>
      <w:proofErr w:type="spellStart"/>
      <w:r w:rsidRPr="006613A3">
        <w:t>dépôt</w:t>
      </w:r>
      <w:proofErr w:type="spellEnd"/>
      <w:r w:rsidRPr="006613A3">
        <w:t xml:space="preserve"> sur support papier</w:t>
      </w:r>
      <w:bookmarkEnd w:id="5"/>
      <w:bookmarkEnd w:id="6"/>
      <w:bookmarkEnd w:id="7"/>
      <w:r w:rsidRPr="006613A3">
        <w:t xml:space="preserve"> </w:t>
      </w:r>
    </w:p>
    <w:p w14:paraId="1233DA11" w14:textId="77777777" w:rsidR="00BF6B78" w:rsidRPr="006613A3" w:rsidRDefault="00BF6B78" w:rsidP="00FA380A">
      <w:r w:rsidRPr="006613A3">
        <w:t xml:space="preserve">Si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établissement</w:t>
      </w:r>
      <w:proofErr w:type="spellEnd"/>
      <w:r w:rsidRPr="006613A3">
        <w:t xml:space="preserve"> a </w:t>
      </w:r>
      <w:proofErr w:type="spellStart"/>
      <w:r w:rsidRPr="006613A3">
        <w:t>opté</w:t>
      </w:r>
      <w:proofErr w:type="spellEnd"/>
      <w:r w:rsidRPr="006613A3">
        <w:t xml:space="preserve"> pour le </w:t>
      </w:r>
      <w:proofErr w:type="spellStart"/>
      <w:r w:rsidRPr="006613A3">
        <w:t>dépôt</w:t>
      </w:r>
      <w:proofErr w:type="spellEnd"/>
      <w:r w:rsidRPr="006613A3">
        <w:t xml:space="preserve"> sur support papier, il </w:t>
      </w:r>
      <w:proofErr w:type="spellStart"/>
      <w:r w:rsidRPr="006613A3">
        <w:t>vous</w:t>
      </w:r>
      <w:proofErr w:type="spellEnd"/>
      <w:r w:rsidRPr="006613A3">
        <w:t xml:space="preserve"> </w:t>
      </w:r>
      <w:proofErr w:type="spellStart"/>
      <w:r w:rsidRPr="006613A3">
        <w:t>faudra</w:t>
      </w:r>
      <w:proofErr w:type="spellEnd"/>
      <w:r w:rsidRPr="006613A3">
        <w:t xml:space="preserve"> </w:t>
      </w:r>
      <w:proofErr w:type="spellStart"/>
      <w:r w:rsidRPr="006613A3">
        <w:t>déposer</w:t>
      </w:r>
      <w:proofErr w:type="spellEnd"/>
      <w:r w:rsidRPr="006613A3">
        <w:t xml:space="preserve"> deux </w:t>
      </w:r>
      <w:proofErr w:type="spellStart"/>
      <w:r w:rsidRPr="006613A3">
        <w:t>exemplaires</w:t>
      </w:r>
      <w:proofErr w:type="spellEnd"/>
      <w:r w:rsidRPr="006613A3">
        <w:t xml:space="preserve"> au service chargé du </w:t>
      </w:r>
      <w:proofErr w:type="spellStart"/>
      <w:r w:rsidRPr="006613A3">
        <w:t>doctorat</w:t>
      </w:r>
      <w:proofErr w:type="spellEnd"/>
      <w:r w:rsidRPr="006613A3">
        <w:t xml:space="preserve"> qui se </w:t>
      </w:r>
      <w:proofErr w:type="spellStart"/>
      <w:r w:rsidRPr="006613A3">
        <w:t>chargera</w:t>
      </w:r>
      <w:proofErr w:type="spellEnd"/>
      <w:r w:rsidRPr="006613A3">
        <w:t xml:space="preserve"> de les </w:t>
      </w:r>
      <w:proofErr w:type="spellStart"/>
      <w:r w:rsidRPr="006613A3">
        <w:t>transmettre</w:t>
      </w:r>
      <w:proofErr w:type="spellEnd"/>
      <w:r w:rsidRPr="006613A3">
        <w:t xml:space="preserve"> à la </w:t>
      </w:r>
      <w:proofErr w:type="spellStart"/>
      <w:r w:rsidRPr="006613A3">
        <w:t>bibliothèque</w:t>
      </w:r>
      <w:proofErr w:type="spellEnd"/>
      <w:r w:rsidRPr="006613A3">
        <w:t xml:space="preserve">. Ce sera </w:t>
      </w:r>
      <w:proofErr w:type="spellStart"/>
      <w:r w:rsidRPr="006613A3">
        <w:t>l’occasion</w:t>
      </w:r>
      <w:proofErr w:type="spellEnd"/>
      <w:r w:rsidRPr="006613A3">
        <w:t xml:space="preserve"> de </w:t>
      </w:r>
      <w:proofErr w:type="spellStart"/>
      <w:r w:rsidRPr="006613A3">
        <w:t>renseigner</w:t>
      </w:r>
      <w:proofErr w:type="spellEnd"/>
      <w:r w:rsidRPr="006613A3">
        <w:t xml:space="preserve"> le bordereau </w:t>
      </w:r>
      <w:proofErr w:type="spellStart"/>
      <w:r w:rsidRPr="006613A3">
        <w:t>d’enregistrement</w:t>
      </w:r>
      <w:proofErr w:type="spellEnd"/>
      <w:r w:rsidRPr="006613A3">
        <w:t xml:space="preserve"> des </w:t>
      </w:r>
      <w:proofErr w:type="spellStart"/>
      <w:r w:rsidRPr="006613A3">
        <w:t>thèses</w:t>
      </w:r>
      <w:proofErr w:type="spellEnd"/>
      <w:r w:rsidRPr="006613A3">
        <w:t xml:space="preserve"> papier (</w:t>
      </w:r>
      <w:proofErr w:type="spellStart"/>
      <w:r w:rsidRPr="006613A3">
        <w:t>en</w:t>
      </w:r>
      <w:proofErr w:type="spellEnd"/>
      <w:r w:rsidRPr="006613A3">
        <w:t xml:space="preserve"> </w:t>
      </w:r>
      <w:proofErr w:type="spellStart"/>
      <w:r w:rsidRPr="006613A3">
        <w:t>annexe</w:t>
      </w:r>
      <w:proofErr w:type="spellEnd"/>
      <w:r w:rsidRPr="006613A3">
        <w:t xml:space="preserve">). Après </w:t>
      </w:r>
      <w:proofErr w:type="spellStart"/>
      <w:r w:rsidRPr="006613A3">
        <w:t>soutenance</w:t>
      </w:r>
      <w:proofErr w:type="spellEnd"/>
      <w:r w:rsidRPr="006613A3">
        <w:t xml:space="preserve">, la </w:t>
      </w:r>
      <w:proofErr w:type="spellStart"/>
      <w:r w:rsidRPr="006613A3">
        <w:t>bibliothèque</w:t>
      </w:r>
      <w:proofErr w:type="spellEnd"/>
      <w:r w:rsidRPr="006613A3">
        <w:t xml:space="preserve"> </w:t>
      </w:r>
      <w:proofErr w:type="spellStart"/>
      <w:r w:rsidRPr="006613A3">
        <w:t>procèdera</w:t>
      </w:r>
      <w:proofErr w:type="spellEnd"/>
      <w:r w:rsidRPr="006613A3">
        <w:t xml:space="preserve"> au </w:t>
      </w:r>
      <w:proofErr w:type="spellStart"/>
      <w:r w:rsidRPr="006613A3">
        <w:t>signalement</w:t>
      </w:r>
      <w:proofErr w:type="spellEnd"/>
      <w:r w:rsidRPr="006613A3">
        <w:t xml:space="preserve"> de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thèse</w:t>
      </w:r>
      <w:proofErr w:type="spellEnd"/>
      <w:r w:rsidRPr="006613A3">
        <w:t xml:space="preserve"> dans le </w:t>
      </w:r>
      <w:proofErr w:type="spellStart"/>
      <w:r w:rsidRPr="006613A3">
        <w:t>Sudoc</w:t>
      </w:r>
      <w:proofErr w:type="spellEnd"/>
      <w:r w:rsidRPr="006613A3">
        <w:t xml:space="preserve">. Elle </w:t>
      </w:r>
      <w:proofErr w:type="spellStart"/>
      <w:r w:rsidRPr="006613A3">
        <w:t>exploitera</w:t>
      </w:r>
      <w:proofErr w:type="spellEnd"/>
      <w:r w:rsidRPr="006613A3">
        <w:t xml:space="preserve"> </w:t>
      </w:r>
      <w:proofErr w:type="spellStart"/>
      <w:r w:rsidRPr="006613A3">
        <w:t>également</w:t>
      </w:r>
      <w:proofErr w:type="spellEnd"/>
      <w:r w:rsidRPr="006613A3">
        <w:t xml:space="preserve"> les </w:t>
      </w:r>
      <w:proofErr w:type="spellStart"/>
      <w:r w:rsidRPr="006613A3">
        <w:t>exemplaires</w:t>
      </w:r>
      <w:proofErr w:type="spellEnd"/>
      <w:r w:rsidRPr="006613A3">
        <w:t xml:space="preserve"> pour la conservation et la </w:t>
      </w:r>
      <w:proofErr w:type="spellStart"/>
      <w:r w:rsidRPr="006613A3">
        <w:t>valorisation</w:t>
      </w:r>
      <w:proofErr w:type="spellEnd"/>
      <w:r w:rsidRPr="006613A3">
        <w:t xml:space="preserve"> de </w:t>
      </w:r>
      <w:proofErr w:type="spellStart"/>
      <w:r w:rsidRPr="006613A3">
        <w:t>votre</w:t>
      </w:r>
      <w:proofErr w:type="spellEnd"/>
      <w:r w:rsidRPr="006613A3">
        <w:t xml:space="preserve"> travail. </w:t>
      </w:r>
    </w:p>
    <w:p w14:paraId="6A418308" w14:textId="77777777" w:rsidR="00BF6B78" w:rsidRPr="006613A3" w:rsidRDefault="00BF6B78" w:rsidP="00FA380A">
      <w:r w:rsidRPr="006613A3">
        <w:t xml:space="preserve">Après la </w:t>
      </w:r>
      <w:proofErr w:type="spellStart"/>
      <w:r w:rsidRPr="006613A3">
        <w:t>soutenance</w:t>
      </w:r>
      <w:proofErr w:type="spellEnd"/>
      <w:r w:rsidRPr="006613A3">
        <w:t xml:space="preserve">, </w:t>
      </w:r>
      <w:proofErr w:type="spellStart"/>
      <w:r w:rsidRPr="006613A3">
        <w:t>si</w:t>
      </w:r>
      <w:proofErr w:type="spellEnd"/>
      <w:r w:rsidRPr="006613A3">
        <w:t xml:space="preserve"> </w:t>
      </w:r>
      <w:proofErr w:type="spellStart"/>
      <w:r w:rsidRPr="006613A3">
        <w:t>votre</w:t>
      </w:r>
      <w:proofErr w:type="spellEnd"/>
      <w:r w:rsidRPr="006613A3">
        <w:t xml:space="preserve"> jury </w:t>
      </w:r>
      <w:proofErr w:type="spellStart"/>
      <w:r w:rsidRPr="006613A3">
        <w:t>vous</w:t>
      </w:r>
      <w:proofErr w:type="spellEnd"/>
      <w:r w:rsidRPr="006613A3">
        <w:t xml:space="preserve"> a </w:t>
      </w:r>
      <w:proofErr w:type="spellStart"/>
      <w:r w:rsidRPr="006613A3">
        <w:t>demandé</w:t>
      </w:r>
      <w:proofErr w:type="spellEnd"/>
      <w:r w:rsidRPr="006613A3">
        <w:t xml:space="preserve"> </w:t>
      </w:r>
      <w:proofErr w:type="spellStart"/>
      <w:r w:rsidRPr="006613A3">
        <w:t>d’apporter</w:t>
      </w:r>
      <w:proofErr w:type="spellEnd"/>
      <w:r w:rsidRPr="006613A3">
        <w:t xml:space="preserve"> des corrections à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thèse</w:t>
      </w:r>
      <w:proofErr w:type="spellEnd"/>
      <w:r w:rsidRPr="006613A3">
        <w:t xml:space="preserve">, </w:t>
      </w:r>
      <w:proofErr w:type="spellStart"/>
      <w:r w:rsidRPr="006613A3">
        <w:t>vous</w:t>
      </w:r>
      <w:proofErr w:type="spellEnd"/>
      <w:r w:rsidRPr="006613A3">
        <w:t xml:space="preserve"> </w:t>
      </w:r>
      <w:proofErr w:type="spellStart"/>
      <w:r w:rsidRPr="006613A3">
        <w:t>disposerez</w:t>
      </w:r>
      <w:proofErr w:type="spellEnd"/>
      <w:r w:rsidRPr="006613A3">
        <w:t xml:space="preserve"> d’un </w:t>
      </w:r>
      <w:proofErr w:type="spellStart"/>
      <w:r w:rsidRPr="006613A3">
        <w:t>délai</w:t>
      </w:r>
      <w:proofErr w:type="spellEnd"/>
      <w:r w:rsidRPr="006613A3">
        <w:t xml:space="preserve"> de trois </w:t>
      </w:r>
      <w:proofErr w:type="spellStart"/>
      <w:r w:rsidRPr="006613A3">
        <w:t>mois</w:t>
      </w:r>
      <w:proofErr w:type="spellEnd"/>
      <w:r w:rsidRPr="006613A3">
        <w:t xml:space="preserve"> pour </w:t>
      </w:r>
      <w:proofErr w:type="spellStart"/>
      <w:r w:rsidRPr="006613A3">
        <w:t>déposer</w:t>
      </w:r>
      <w:proofErr w:type="spellEnd"/>
      <w:r w:rsidRPr="006613A3">
        <w:t xml:space="preserve"> la version </w:t>
      </w:r>
      <w:proofErr w:type="spellStart"/>
      <w:r w:rsidRPr="006613A3">
        <w:t>corrigée</w:t>
      </w:r>
      <w:proofErr w:type="spellEnd"/>
      <w:r w:rsidRPr="006613A3">
        <w:t xml:space="preserve"> de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thèse</w:t>
      </w:r>
      <w:proofErr w:type="spellEnd"/>
      <w:r w:rsidRPr="006613A3">
        <w:t xml:space="preserve"> </w:t>
      </w:r>
      <w:proofErr w:type="spellStart"/>
      <w:r w:rsidRPr="006613A3">
        <w:t>en</w:t>
      </w:r>
      <w:proofErr w:type="spellEnd"/>
      <w:r w:rsidRPr="006613A3">
        <w:t xml:space="preserve"> </w:t>
      </w:r>
      <w:proofErr w:type="spellStart"/>
      <w:r w:rsidRPr="006613A3">
        <w:t>remplacement</w:t>
      </w:r>
      <w:proofErr w:type="spellEnd"/>
      <w:r w:rsidRPr="006613A3">
        <w:t xml:space="preserve"> des </w:t>
      </w:r>
      <w:proofErr w:type="spellStart"/>
      <w:r w:rsidRPr="006613A3">
        <w:t>exemplaires</w:t>
      </w:r>
      <w:proofErr w:type="spellEnd"/>
      <w:r w:rsidRPr="006613A3">
        <w:t xml:space="preserve"> </w:t>
      </w:r>
      <w:proofErr w:type="spellStart"/>
      <w:r w:rsidRPr="006613A3">
        <w:t>précédemment</w:t>
      </w:r>
      <w:proofErr w:type="spellEnd"/>
      <w:r w:rsidRPr="006613A3">
        <w:t xml:space="preserve"> </w:t>
      </w:r>
      <w:proofErr w:type="spellStart"/>
      <w:r w:rsidRPr="006613A3">
        <w:t>fournis</w:t>
      </w:r>
      <w:proofErr w:type="spellEnd"/>
      <w:r w:rsidRPr="006613A3">
        <w:t>.</w:t>
      </w:r>
    </w:p>
    <w:p w14:paraId="6E4CC755" w14:textId="77777777" w:rsidR="00BF6B78" w:rsidRPr="006613A3" w:rsidRDefault="00BF6B78" w:rsidP="00FA380A">
      <w:bookmarkStart w:id="8" w:name="_Toc353913653"/>
      <w:bookmarkStart w:id="9" w:name="_Toc356553227"/>
      <w:bookmarkStart w:id="10" w:name="_Toc56418381"/>
      <w:r w:rsidRPr="006613A3">
        <w:t xml:space="preserve">Les dispositions </w:t>
      </w:r>
      <w:proofErr w:type="spellStart"/>
      <w:r w:rsidRPr="006613A3">
        <w:t>propres</w:t>
      </w:r>
      <w:proofErr w:type="spellEnd"/>
      <w:r w:rsidRPr="006613A3">
        <w:t xml:space="preserve"> au </w:t>
      </w:r>
      <w:proofErr w:type="spellStart"/>
      <w:r w:rsidRPr="006613A3">
        <w:t>dépôt</w:t>
      </w:r>
      <w:proofErr w:type="spellEnd"/>
      <w:r w:rsidRPr="006613A3">
        <w:t xml:space="preserve"> sur support </w:t>
      </w:r>
      <w:proofErr w:type="spellStart"/>
      <w:r w:rsidRPr="006613A3">
        <w:t>électronique</w:t>
      </w:r>
      <w:bookmarkEnd w:id="8"/>
      <w:bookmarkEnd w:id="9"/>
      <w:bookmarkEnd w:id="10"/>
      <w:proofErr w:type="spellEnd"/>
      <w:r w:rsidRPr="006613A3">
        <w:t xml:space="preserve"> </w:t>
      </w:r>
    </w:p>
    <w:p w14:paraId="12880AA2" w14:textId="77777777" w:rsidR="00BF6B78" w:rsidRPr="006613A3" w:rsidRDefault="00BF6B78" w:rsidP="00FA380A">
      <w:r w:rsidRPr="006613A3">
        <w:t xml:space="preserve">Si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établissement</w:t>
      </w:r>
      <w:proofErr w:type="spellEnd"/>
      <w:r w:rsidRPr="006613A3">
        <w:t xml:space="preserve"> a </w:t>
      </w:r>
      <w:proofErr w:type="spellStart"/>
      <w:r w:rsidRPr="006613A3">
        <w:t>opté</w:t>
      </w:r>
      <w:proofErr w:type="spellEnd"/>
      <w:r w:rsidRPr="006613A3">
        <w:t xml:space="preserve"> pour le </w:t>
      </w:r>
      <w:proofErr w:type="spellStart"/>
      <w:r w:rsidRPr="006613A3">
        <w:t>dépôt</w:t>
      </w:r>
      <w:proofErr w:type="spellEnd"/>
      <w:r w:rsidRPr="006613A3">
        <w:t xml:space="preserve"> sur support </w:t>
      </w:r>
      <w:proofErr w:type="spellStart"/>
      <w:r w:rsidRPr="006613A3">
        <w:t>électronique</w:t>
      </w:r>
      <w:proofErr w:type="spellEnd"/>
      <w:r w:rsidRPr="006613A3">
        <w:t xml:space="preserve">, il </w:t>
      </w:r>
      <w:proofErr w:type="spellStart"/>
      <w:r w:rsidRPr="006613A3">
        <w:t>a</w:t>
      </w:r>
      <w:proofErr w:type="spellEnd"/>
      <w:r w:rsidRPr="006613A3">
        <w:t xml:space="preserve"> obligation de </w:t>
      </w:r>
      <w:proofErr w:type="spellStart"/>
      <w:r w:rsidRPr="006613A3">
        <w:t>gérer</w:t>
      </w:r>
      <w:proofErr w:type="spellEnd"/>
      <w:r w:rsidRPr="006613A3">
        <w:t xml:space="preserve"> </w:t>
      </w:r>
      <w:proofErr w:type="spellStart"/>
      <w:r w:rsidRPr="006613A3">
        <w:t>ses</w:t>
      </w:r>
      <w:proofErr w:type="spellEnd"/>
      <w:r w:rsidRPr="006613A3">
        <w:t xml:space="preserve"> </w:t>
      </w:r>
      <w:proofErr w:type="spellStart"/>
      <w:r w:rsidRPr="006613A3">
        <w:t>thèses</w:t>
      </w:r>
      <w:proofErr w:type="spellEnd"/>
      <w:r w:rsidRPr="006613A3">
        <w:t xml:space="preserve"> avec </w:t>
      </w:r>
      <w:proofErr w:type="spellStart"/>
      <w:r w:rsidRPr="006613A3">
        <w:t>l’application</w:t>
      </w:r>
      <w:proofErr w:type="spellEnd"/>
      <w:r w:rsidRPr="006613A3">
        <w:t xml:space="preserve"> Star. </w:t>
      </w:r>
      <w:proofErr w:type="spellStart"/>
      <w:r w:rsidRPr="006613A3">
        <w:t>Conformément</w:t>
      </w:r>
      <w:proofErr w:type="spellEnd"/>
      <w:r w:rsidRPr="006613A3">
        <w:t xml:space="preserve"> aux prescriptions </w:t>
      </w:r>
      <w:proofErr w:type="spellStart"/>
      <w:r w:rsidRPr="006613A3">
        <w:t>exprimées</w:t>
      </w:r>
      <w:proofErr w:type="spellEnd"/>
      <w:r w:rsidRPr="006613A3">
        <w:t xml:space="preserve"> par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établissement</w:t>
      </w:r>
      <w:proofErr w:type="spellEnd"/>
      <w:r w:rsidRPr="006613A3">
        <w:t xml:space="preserve"> de </w:t>
      </w:r>
      <w:proofErr w:type="spellStart"/>
      <w:r w:rsidRPr="006613A3">
        <w:t>soutenance</w:t>
      </w:r>
      <w:proofErr w:type="spellEnd"/>
      <w:r w:rsidRPr="006613A3">
        <w:t xml:space="preserve">, </w:t>
      </w:r>
      <w:proofErr w:type="spellStart"/>
      <w:r w:rsidRPr="006613A3">
        <w:t>vous</w:t>
      </w:r>
      <w:proofErr w:type="spellEnd"/>
      <w:r w:rsidRPr="006613A3">
        <w:t xml:space="preserve"> </w:t>
      </w:r>
      <w:proofErr w:type="spellStart"/>
      <w:r w:rsidRPr="006613A3">
        <w:t>devrez</w:t>
      </w:r>
      <w:proofErr w:type="spellEnd"/>
      <w:r w:rsidRPr="006613A3">
        <w:t xml:space="preserve"> </w:t>
      </w:r>
      <w:proofErr w:type="spellStart"/>
      <w:r w:rsidRPr="006613A3">
        <w:t>alors</w:t>
      </w:r>
      <w:proofErr w:type="spellEnd"/>
      <w:r w:rsidRPr="006613A3">
        <w:t xml:space="preserve"> </w:t>
      </w:r>
      <w:proofErr w:type="spellStart"/>
      <w:r w:rsidRPr="006613A3">
        <w:t>fournir</w:t>
      </w:r>
      <w:proofErr w:type="spellEnd"/>
      <w:r w:rsidRPr="006613A3">
        <w:t> :</w:t>
      </w:r>
    </w:p>
    <w:p w14:paraId="080C9AFB" w14:textId="77777777" w:rsidR="00BF6B78" w:rsidRPr="006613A3" w:rsidRDefault="00BF6B78" w:rsidP="00FA380A"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thèse</w:t>
      </w:r>
      <w:proofErr w:type="spellEnd"/>
      <w:r w:rsidRPr="006613A3">
        <w:t xml:space="preserve"> sous </w:t>
      </w:r>
      <w:proofErr w:type="spellStart"/>
      <w:r w:rsidRPr="006613A3">
        <w:t>forme</w:t>
      </w:r>
      <w:proofErr w:type="spellEnd"/>
      <w:r w:rsidRPr="006613A3">
        <w:t xml:space="preserve"> numérique ;</w:t>
      </w:r>
    </w:p>
    <w:p w14:paraId="66A25683" w14:textId="77777777" w:rsidR="00BF6B78" w:rsidRPr="006613A3" w:rsidRDefault="00BF6B78" w:rsidP="00FA380A">
      <w:proofErr w:type="spellStart"/>
      <w:r w:rsidRPr="006613A3">
        <w:t>tous</w:t>
      </w:r>
      <w:proofErr w:type="spellEnd"/>
      <w:r w:rsidRPr="006613A3">
        <w:t xml:space="preserve"> les </w:t>
      </w:r>
      <w:proofErr w:type="spellStart"/>
      <w:r w:rsidRPr="006613A3">
        <w:t>éléments</w:t>
      </w:r>
      <w:proofErr w:type="spellEnd"/>
      <w:r w:rsidRPr="006613A3">
        <w:t xml:space="preserve"> </w:t>
      </w:r>
      <w:proofErr w:type="spellStart"/>
      <w:r w:rsidRPr="006613A3">
        <w:t>nécessaires</w:t>
      </w:r>
      <w:proofErr w:type="spellEnd"/>
      <w:r w:rsidRPr="006613A3">
        <w:t xml:space="preserve"> à la description de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thèse</w:t>
      </w:r>
      <w:proofErr w:type="spellEnd"/>
      <w:r w:rsidRPr="006613A3">
        <w:t xml:space="preserve"> dans </w:t>
      </w:r>
      <w:proofErr w:type="spellStart"/>
      <w:r w:rsidRPr="006613A3">
        <w:t>l’application</w:t>
      </w:r>
      <w:proofErr w:type="spellEnd"/>
      <w:r w:rsidRPr="006613A3">
        <w:t xml:space="preserve"> Star (</w:t>
      </w:r>
      <w:proofErr w:type="spellStart"/>
      <w:r w:rsidRPr="006613A3">
        <w:t>ceux</w:t>
      </w:r>
      <w:proofErr w:type="spellEnd"/>
      <w:r w:rsidRPr="006613A3">
        <w:t xml:space="preserve">-ci </w:t>
      </w:r>
      <w:proofErr w:type="spellStart"/>
      <w:r w:rsidRPr="006613A3">
        <w:t>sont</w:t>
      </w:r>
      <w:proofErr w:type="spellEnd"/>
      <w:r w:rsidRPr="006613A3">
        <w:t xml:space="preserve"> </w:t>
      </w:r>
      <w:proofErr w:type="spellStart"/>
      <w:r w:rsidRPr="006613A3">
        <w:t>listés</w:t>
      </w:r>
      <w:proofErr w:type="spellEnd"/>
      <w:r w:rsidRPr="006613A3">
        <w:t xml:space="preserve"> dans le bordereau </w:t>
      </w:r>
      <w:proofErr w:type="spellStart"/>
      <w:r w:rsidRPr="006613A3">
        <w:t>électronique</w:t>
      </w:r>
      <w:proofErr w:type="spellEnd"/>
      <w:r w:rsidRPr="006613A3">
        <w:t xml:space="preserve"> ad hoc). </w:t>
      </w:r>
    </w:p>
    <w:p w14:paraId="7CDDDCCB" w14:textId="77777777" w:rsidR="00BF6B78" w:rsidRPr="006613A3" w:rsidRDefault="00BF6B78" w:rsidP="00FA380A">
      <w:r w:rsidRPr="006613A3">
        <w:t xml:space="preserve">Après la </w:t>
      </w:r>
      <w:proofErr w:type="spellStart"/>
      <w:r w:rsidRPr="006613A3">
        <w:t>soutenance</w:t>
      </w:r>
      <w:proofErr w:type="spellEnd"/>
      <w:r w:rsidRPr="006613A3">
        <w:t xml:space="preserve">, </w:t>
      </w:r>
      <w:proofErr w:type="spellStart"/>
      <w:r w:rsidRPr="006613A3">
        <w:t>si</w:t>
      </w:r>
      <w:proofErr w:type="spellEnd"/>
      <w:r w:rsidRPr="006613A3">
        <w:t xml:space="preserve"> </w:t>
      </w:r>
      <w:proofErr w:type="spellStart"/>
      <w:r w:rsidRPr="006613A3">
        <w:t>votre</w:t>
      </w:r>
      <w:proofErr w:type="spellEnd"/>
      <w:r w:rsidRPr="006613A3">
        <w:t xml:space="preserve"> jury </w:t>
      </w:r>
      <w:proofErr w:type="spellStart"/>
      <w:r w:rsidRPr="006613A3">
        <w:t>vous</w:t>
      </w:r>
      <w:proofErr w:type="spellEnd"/>
      <w:r w:rsidRPr="006613A3">
        <w:t xml:space="preserve"> a </w:t>
      </w:r>
      <w:proofErr w:type="spellStart"/>
      <w:r w:rsidRPr="006613A3">
        <w:t>demandé</w:t>
      </w:r>
      <w:proofErr w:type="spellEnd"/>
      <w:r w:rsidRPr="006613A3">
        <w:t xml:space="preserve"> </w:t>
      </w:r>
      <w:proofErr w:type="spellStart"/>
      <w:r w:rsidRPr="006613A3">
        <w:t>d’apporter</w:t>
      </w:r>
      <w:proofErr w:type="spellEnd"/>
      <w:r w:rsidRPr="006613A3">
        <w:t xml:space="preserve"> des corrections à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thèse</w:t>
      </w:r>
      <w:proofErr w:type="spellEnd"/>
      <w:r w:rsidRPr="006613A3">
        <w:t xml:space="preserve">, </w:t>
      </w:r>
      <w:proofErr w:type="spellStart"/>
      <w:r w:rsidRPr="006613A3">
        <w:t>vous</w:t>
      </w:r>
      <w:proofErr w:type="spellEnd"/>
      <w:r w:rsidRPr="006613A3">
        <w:t xml:space="preserve"> </w:t>
      </w:r>
      <w:proofErr w:type="spellStart"/>
      <w:r w:rsidRPr="006613A3">
        <w:t>disposerez</w:t>
      </w:r>
      <w:proofErr w:type="spellEnd"/>
      <w:r w:rsidRPr="006613A3">
        <w:t xml:space="preserve"> d’un </w:t>
      </w:r>
      <w:proofErr w:type="spellStart"/>
      <w:r w:rsidRPr="006613A3">
        <w:t>délai</w:t>
      </w:r>
      <w:proofErr w:type="spellEnd"/>
      <w:r w:rsidRPr="006613A3">
        <w:t xml:space="preserve"> de trois </w:t>
      </w:r>
      <w:proofErr w:type="spellStart"/>
      <w:r w:rsidRPr="006613A3">
        <w:t>mois</w:t>
      </w:r>
      <w:proofErr w:type="spellEnd"/>
      <w:r w:rsidRPr="006613A3">
        <w:t xml:space="preserve"> pour </w:t>
      </w:r>
      <w:proofErr w:type="spellStart"/>
      <w:r w:rsidRPr="006613A3">
        <w:t>déposer</w:t>
      </w:r>
      <w:proofErr w:type="spellEnd"/>
      <w:r w:rsidRPr="006613A3">
        <w:t xml:space="preserve"> la version </w:t>
      </w:r>
      <w:proofErr w:type="spellStart"/>
      <w:r w:rsidRPr="006613A3">
        <w:t>électronique</w:t>
      </w:r>
      <w:proofErr w:type="spellEnd"/>
      <w:r w:rsidRPr="006613A3">
        <w:t xml:space="preserve"> </w:t>
      </w:r>
      <w:proofErr w:type="spellStart"/>
      <w:r w:rsidRPr="006613A3">
        <w:t>corrigée</w:t>
      </w:r>
      <w:proofErr w:type="spellEnd"/>
      <w:r w:rsidRPr="006613A3">
        <w:t xml:space="preserve"> de </w:t>
      </w:r>
      <w:proofErr w:type="spellStart"/>
      <w:r w:rsidRPr="006613A3">
        <w:t>votre</w:t>
      </w:r>
      <w:proofErr w:type="spellEnd"/>
      <w:r w:rsidRPr="006613A3">
        <w:t xml:space="preserve"> </w:t>
      </w:r>
      <w:proofErr w:type="spellStart"/>
      <w:r w:rsidRPr="006613A3">
        <w:t>thèse</w:t>
      </w:r>
      <w:proofErr w:type="spellEnd"/>
      <w:r w:rsidRPr="006613A3">
        <w:t xml:space="preserve"> </w:t>
      </w:r>
      <w:proofErr w:type="spellStart"/>
      <w:r w:rsidRPr="006613A3">
        <w:t>en</w:t>
      </w:r>
      <w:proofErr w:type="spellEnd"/>
      <w:r w:rsidRPr="006613A3">
        <w:t xml:space="preserve"> </w:t>
      </w:r>
      <w:proofErr w:type="spellStart"/>
      <w:r w:rsidRPr="006613A3">
        <w:t>remplacement</w:t>
      </w:r>
      <w:proofErr w:type="spellEnd"/>
      <w:r w:rsidRPr="006613A3">
        <w:t xml:space="preserve"> des </w:t>
      </w:r>
      <w:proofErr w:type="spellStart"/>
      <w:r w:rsidRPr="006613A3">
        <w:t>fichiers</w:t>
      </w:r>
      <w:proofErr w:type="spellEnd"/>
      <w:r w:rsidRPr="006613A3">
        <w:t xml:space="preserve"> </w:t>
      </w:r>
      <w:proofErr w:type="spellStart"/>
      <w:r w:rsidRPr="006613A3">
        <w:t>précédemment</w:t>
      </w:r>
      <w:proofErr w:type="spellEnd"/>
      <w:r w:rsidRPr="006613A3">
        <w:t xml:space="preserve"> </w:t>
      </w:r>
      <w:proofErr w:type="spellStart"/>
      <w:r w:rsidRPr="006613A3">
        <w:t>fournis</w:t>
      </w:r>
      <w:proofErr w:type="spellEnd"/>
      <w:r w:rsidRPr="006613A3">
        <w:t>.</w:t>
      </w:r>
    </w:p>
    <w:p w14:paraId="666C4597" w14:textId="77777777" w:rsidR="00BF6B78" w:rsidRPr="006613A3" w:rsidRDefault="00BF6B78" w:rsidP="00FA380A"/>
    <w:p w14:paraId="62B696C8" w14:textId="77777777" w:rsidR="00BF6B78" w:rsidRPr="006613A3" w:rsidRDefault="00BF6B78" w:rsidP="00FA380A">
      <w:r w:rsidRPr="002A4C9F">
        <w:lastRenderedPageBreak/>
        <w:t>A retenir</w:t>
      </w:r>
      <w:r w:rsidRPr="006613A3">
        <w:t xml:space="preserve"> : </w:t>
      </w:r>
    </w:p>
    <w:p w14:paraId="11C36A33" w14:textId="77777777" w:rsidR="00BF6B78" w:rsidRPr="006613A3" w:rsidRDefault="00BF6B78" w:rsidP="00FA380A">
      <w:r w:rsidRPr="006613A3">
        <w:t xml:space="preserve">Le mode de </w:t>
      </w:r>
      <w:proofErr w:type="spellStart"/>
      <w:r w:rsidRPr="006613A3">
        <w:t>dépôt</w:t>
      </w:r>
      <w:proofErr w:type="spellEnd"/>
      <w:r w:rsidRPr="006613A3">
        <w:t xml:space="preserve"> (sur support papier </w:t>
      </w:r>
      <w:proofErr w:type="spellStart"/>
      <w:r w:rsidRPr="006613A3">
        <w:t>ou</w:t>
      </w:r>
      <w:proofErr w:type="spellEnd"/>
      <w:r w:rsidRPr="006613A3">
        <w:t xml:space="preserve"> sur support </w:t>
      </w:r>
      <w:proofErr w:type="spellStart"/>
      <w:r w:rsidRPr="006613A3">
        <w:t>électronique</w:t>
      </w:r>
      <w:proofErr w:type="spellEnd"/>
      <w:r w:rsidRPr="006613A3">
        <w:t xml:space="preserve">) </w:t>
      </w:r>
      <w:proofErr w:type="spellStart"/>
      <w:r w:rsidRPr="006613A3">
        <w:t>est</w:t>
      </w:r>
      <w:proofErr w:type="spellEnd"/>
      <w:r w:rsidRPr="006613A3">
        <w:t xml:space="preserve"> </w:t>
      </w:r>
      <w:proofErr w:type="spellStart"/>
      <w:r w:rsidRPr="006613A3">
        <w:t>laissé</w:t>
      </w:r>
      <w:proofErr w:type="spellEnd"/>
      <w:r w:rsidRPr="006613A3">
        <w:t xml:space="preserve"> au </w:t>
      </w:r>
      <w:proofErr w:type="spellStart"/>
      <w:r w:rsidRPr="006613A3">
        <w:t>choix</w:t>
      </w:r>
      <w:proofErr w:type="spellEnd"/>
      <w:r w:rsidRPr="006613A3">
        <w:t xml:space="preserve"> de </w:t>
      </w:r>
      <w:proofErr w:type="spellStart"/>
      <w:r w:rsidRPr="006613A3">
        <w:t>l'établissement</w:t>
      </w:r>
      <w:proofErr w:type="spellEnd"/>
      <w:r w:rsidRPr="006613A3">
        <w:t xml:space="preserve">. </w:t>
      </w:r>
      <w:proofErr w:type="spellStart"/>
      <w:r w:rsidRPr="006613A3">
        <w:t>En</w:t>
      </w:r>
      <w:proofErr w:type="spellEnd"/>
      <w:r w:rsidRPr="006613A3">
        <w:t xml:space="preserve"> </w:t>
      </w:r>
      <w:proofErr w:type="spellStart"/>
      <w:r w:rsidRPr="006613A3">
        <w:t>fonction</w:t>
      </w:r>
      <w:proofErr w:type="spellEnd"/>
      <w:r w:rsidRPr="006613A3">
        <w:t xml:space="preserve"> de </w:t>
      </w:r>
      <w:proofErr w:type="spellStart"/>
      <w:r w:rsidRPr="006613A3">
        <w:t>ce</w:t>
      </w:r>
      <w:proofErr w:type="spellEnd"/>
      <w:r w:rsidRPr="006613A3">
        <w:t xml:space="preserve"> </w:t>
      </w:r>
      <w:proofErr w:type="spellStart"/>
      <w:r w:rsidRPr="006613A3">
        <w:t>choix</w:t>
      </w:r>
      <w:proofErr w:type="spellEnd"/>
      <w:r w:rsidRPr="006613A3">
        <w:t xml:space="preserve">, </w:t>
      </w:r>
      <w:proofErr w:type="spellStart"/>
      <w:r w:rsidRPr="006613A3">
        <w:t>ce</w:t>
      </w:r>
      <w:proofErr w:type="spellEnd"/>
      <w:r w:rsidRPr="006613A3">
        <w:t xml:space="preserve"> sera </w:t>
      </w:r>
      <w:proofErr w:type="spellStart"/>
      <w:r w:rsidRPr="006613A3">
        <w:t>soit</w:t>
      </w:r>
      <w:proofErr w:type="spellEnd"/>
      <w:r w:rsidRPr="006613A3">
        <w:t xml:space="preserve"> la version papier, </w:t>
      </w:r>
      <w:proofErr w:type="spellStart"/>
      <w:r w:rsidRPr="006613A3">
        <w:t>soit</w:t>
      </w:r>
      <w:proofErr w:type="spellEnd"/>
      <w:r w:rsidRPr="006613A3">
        <w:t xml:space="preserve"> la version </w:t>
      </w:r>
      <w:proofErr w:type="spellStart"/>
      <w:r w:rsidRPr="006613A3">
        <w:t>électronique</w:t>
      </w:r>
      <w:proofErr w:type="spellEnd"/>
      <w:r w:rsidRPr="006613A3">
        <w:t xml:space="preserve"> qui aura </w:t>
      </w:r>
      <w:proofErr w:type="spellStart"/>
      <w:r w:rsidRPr="006613A3">
        <w:t>valeur</w:t>
      </w:r>
      <w:proofErr w:type="spellEnd"/>
      <w:r w:rsidRPr="006613A3">
        <w:t xml:space="preserve"> de </w:t>
      </w:r>
      <w:proofErr w:type="spellStart"/>
      <w:r w:rsidRPr="006613A3">
        <w:t>thèse</w:t>
      </w:r>
      <w:proofErr w:type="spellEnd"/>
      <w:r w:rsidRPr="006613A3">
        <w:t xml:space="preserve"> </w:t>
      </w:r>
      <w:proofErr w:type="spellStart"/>
      <w:r w:rsidRPr="006613A3">
        <w:t>originelle</w:t>
      </w:r>
      <w:proofErr w:type="spellEnd"/>
      <w:r w:rsidRPr="006613A3">
        <w:t xml:space="preserve">, document </w:t>
      </w:r>
      <w:proofErr w:type="spellStart"/>
      <w:r w:rsidRPr="006613A3">
        <w:t>administratif</w:t>
      </w:r>
      <w:proofErr w:type="spellEnd"/>
      <w:r w:rsidRPr="006613A3">
        <w:t xml:space="preserve"> </w:t>
      </w:r>
      <w:proofErr w:type="spellStart"/>
      <w:r w:rsidRPr="006613A3">
        <w:t>officiel</w:t>
      </w:r>
      <w:proofErr w:type="spellEnd"/>
      <w:r w:rsidRPr="006613A3">
        <w:t xml:space="preserve">. Les </w:t>
      </w:r>
      <w:proofErr w:type="spellStart"/>
      <w:r w:rsidRPr="006613A3">
        <w:t>autres</w:t>
      </w:r>
      <w:proofErr w:type="spellEnd"/>
      <w:r w:rsidRPr="006613A3">
        <w:t xml:space="preserve"> versions </w:t>
      </w:r>
      <w:proofErr w:type="spellStart"/>
      <w:r w:rsidRPr="006613A3">
        <w:t>existantes</w:t>
      </w:r>
      <w:proofErr w:type="spellEnd"/>
      <w:r w:rsidRPr="006613A3">
        <w:t xml:space="preserve"> </w:t>
      </w:r>
      <w:proofErr w:type="spellStart"/>
      <w:r w:rsidRPr="006613A3">
        <w:t>seront</w:t>
      </w:r>
      <w:proofErr w:type="spellEnd"/>
      <w:r w:rsidRPr="006613A3">
        <w:t xml:space="preserve"> </w:t>
      </w:r>
      <w:proofErr w:type="spellStart"/>
      <w:r w:rsidRPr="006613A3">
        <w:t>alors</w:t>
      </w:r>
      <w:proofErr w:type="spellEnd"/>
      <w:r w:rsidRPr="006613A3">
        <w:t xml:space="preserve"> </w:t>
      </w:r>
      <w:proofErr w:type="spellStart"/>
      <w:r w:rsidRPr="006613A3">
        <w:t>considérées</w:t>
      </w:r>
      <w:proofErr w:type="spellEnd"/>
      <w:r w:rsidRPr="006613A3">
        <w:t xml:space="preserve"> et </w:t>
      </w:r>
      <w:proofErr w:type="spellStart"/>
      <w:r w:rsidRPr="006613A3">
        <w:t>signalées</w:t>
      </w:r>
      <w:proofErr w:type="spellEnd"/>
      <w:r w:rsidRPr="006613A3">
        <w:t xml:space="preserve"> </w:t>
      </w:r>
      <w:proofErr w:type="spellStart"/>
      <w:r w:rsidRPr="006613A3">
        <w:t>comme</w:t>
      </w:r>
      <w:proofErr w:type="spellEnd"/>
      <w:r w:rsidRPr="006613A3">
        <w:t xml:space="preserve"> des reproductions du document </w:t>
      </w:r>
      <w:proofErr w:type="spellStart"/>
      <w:r w:rsidRPr="006613A3">
        <w:t>originel</w:t>
      </w:r>
      <w:proofErr w:type="spellEnd"/>
      <w:r w:rsidRPr="006613A3">
        <w:t>.</w:t>
      </w:r>
    </w:p>
    <w:p w14:paraId="44B56416" w14:textId="775044A1" w:rsidR="00BF6B78" w:rsidRPr="006613A3" w:rsidRDefault="00BF6B78" w:rsidP="00FA380A">
      <w:r w:rsidRPr="006613A3">
        <w:t xml:space="preserve">Une </w:t>
      </w:r>
      <w:proofErr w:type="spellStart"/>
      <w:r w:rsidRPr="006613A3">
        <w:t>fois</w:t>
      </w:r>
      <w:proofErr w:type="spellEnd"/>
      <w:r w:rsidRPr="006613A3">
        <w:t xml:space="preserve"> le </w:t>
      </w:r>
      <w:proofErr w:type="spellStart"/>
      <w:r w:rsidRPr="006613A3">
        <w:t>dépôt</w:t>
      </w:r>
      <w:proofErr w:type="spellEnd"/>
      <w:r w:rsidRPr="006613A3">
        <w:t xml:space="preserve"> </w:t>
      </w:r>
      <w:proofErr w:type="spellStart"/>
      <w:r w:rsidRPr="006613A3">
        <w:t>réalisé</w:t>
      </w:r>
      <w:proofErr w:type="spellEnd"/>
      <w:r w:rsidRPr="006613A3">
        <w:t xml:space="preserve">, il sera impossible </w:t>
      </w:r>
      <w:proofErr w:type="spellStart"/>
      <w:r w:rsidRPr="006613A3">
        <w:t>d'intervenir</w:t>
      </w:r>
      <w:proofErr w:type="spellEnd"/>
      <w:r w:rsidRPr="006613A3">
        <w:t xml:space="preserve"> pour </w:t>
      </w:r>
      <w:proofErr w:type="spellStart"/>
      <w:r w:rsidRPr="006613A3">
        <w:t>effectuer</w:t>
      </w:r>
      <w:proofErr w:type="spellEnd"/>
      <w:r w:rsidRPr="006613A3">
        <w:t xml:space="preserve"> des corrections sur la </w:t>
      </w:r>
      <w:proofErr w:type="spellStart"/>
      <w:r w:rsidRPr="006613A3">
        <w:t>thèse</w:t>
      </w:r>
      <w:proofErr w:type="spellEnd"/>
      <w:r w:rsidRPr="006613A3">
        <w:t xml:space="preserve">. </w:t>
      </w:r>
      <w:proofErr w:type="spellStart"/>
      <w:r w:rsidRPr="006613A3">
        <w:t>Seul</w:t>
      </w:r>
      <w:proofErr w:type="spellEnd"/>
      <w:r w:rsidRPr="006613A3">
        <w:t xml:space="preserve"> le jury, à </w:t>
      </w:r>
      <w:proofErr w:type="spellStart"/>
      <w:r w:rsidRPr="006613A3">
        <w:t>l'issue</w:t>
      </w:r>
      <w:proofErr w:type="spellEnd"/>
      <w:r w:rsidRPr="006613A3">
        <w:t xml:space="preserve"> de la </w:t>
      </w:r>
      <w:proofErr w:type="spellStart"/>
      <w:r w:rsidRPr="006613A3">
        <w:t>soutenance</w:t>
      </w:r>
      <w:proofErr w:type="spellEnd"/>
      <w:r w:rsidRPr="006613A3">
        <w:t xml:space="preserve">, sera </w:t>
      </w:r>
      <w:proofErr w:type="spellStart"/>
      <w:r w:rsidRPr="006613A3">
        <w:t>habilité</w:t>
      </w:r>
      <w:proofErr w:type="spellEnd"/>
      <w:r w:rsidRPr="006613A3">
        <w:t xml:space="preserve"> à demander des corrections. Si </w:t>
      </w:r>
      <w:proofErr w:type="spellStart"/>
      <w:r w:rsidRPr="006613A3">
        <w:t>tel</w:t>
      </w:r>
      <w:proofErr w:type="spellEnd"/>
      <w:r w:rsidRPr="006613A3">
        <w:t xml:space="preserve"> </w:t>
      </w:r>
      <w:proofErr w:type="spellStart"/>
      <w:r w:rsidRPr="006613A3">
        <w:t>est</w:t>
      </w:r>
      <w:proofErr w:type="spellEnd"/>
      <w:r w:rsidRPr="006613A3">
        <w:t xml:space="preserve"> le </w:t>
      </w:r>
      <w:proofErr w:type="spellStart"/>
      <w:r w:rsidRPr="006613A3">
        <w:t>cas</w:t>
      </w:r>
      <w:proofErr w:type="spellEnd"/>
      <w:r w:rsidRPr="006613A3">
        <w:t xml:space="preserve">, le </w:t>
      </w:r>
      <w:proofErr w:type="spellStart"/>
      <w:r w:rsidRPr="006613A3">
        <w:t>doctorant</w:t>
      </w:r>
      <w:proofErr w:type="spellEnd"/>
      <w:r w:rsidRPr="006613A3">
        <w:t xml:space="preserve"> </w:t>
      </w:r>
      <w:proofErr w:type="spellStart"/>
      <w:r w:rsidRPr="006613A3">
        <w:t>disposera</w:t>
      </w:r>
      <w:proofErr w:type="spellEnd"/>
      <w:r w:rsidRPr="006613A3">
        <w:t xml:space="preserve"> de trois </w:t>
      </w:r>
      <w:proofErr w:type="spellStart"/>
      <w:r w:rsidRPr="006613A3">
        <w:t>mois</w:t>
      </w:r>
      <w:proofErr w:type="spellEnd"/>
      <w:r w:rsidRPr="006613A3">
        <w:t xml:space="preserve"> après </w:t>
      </w:r>
      <w:proofErr w:type="spellStart"/>
      <w:r w:rsidRPr="006613A3">
        <w:t>soutenance</w:t>
      </w:r>
      <w:proofErr w:type="spellEnd"/>
      <w:r w:rsidRPr="006613A3">
        <w:t xml:space="preserve"> pour </w:t>
      </w:r>
      <w:proofErr w:type="spellStart"/>
      <w:r w:rsidRPr="006613A3">
        <w:t>effectuer</w:t>
      </w:r>
      <w:proofErr w:type="spellEnd"/>
      <w:r w:rsidRPr="006613A3">
        <w:t xml:space="preserve"> les corrections </w:t>
      </w:r>
      <w:proofErr w:type="spellStart"/>
      <w:r w:rsidRPr="006613A3">
        <w:t>demandées</w:t>
      </w:r>
      <w:proofErr w:type="spellEnd"/>
      <w:r w:rsidRPr="006613A3">
        <w:t xml:space="preserve">. </w:t>
      </w:r>
      <w:proofErr w:type="spellStart"/>
      <w:r w:rsidRPr="006613A3">
        <w:t>Ces</w:t>
      </w:r>
      <w:proofErr w:type="spellEnd"/>
      <w:r w:rsidRPr="006613A3">
        <w:t xml:space="preserve"> corrections </w:t>
      </w:r>
      <w:proofErr w:type="spellStart"/>
      <w:r w:rsidRPr="006613A3">
        <w:t>devront</w:t>
      </w:r>
      <w:proofErr w:type="spellEnd"/>
      <w:r w:rsidRPr="006613A3">
        <w:t xml:space="preserve"> </w:t>
      </w:r>
      <w:proofErr w:type="spellStart"/>
      <w:r w:rsidRPr="006613A3">
        <w:t>être</w:t>
      </w:r>
      <w:proofErr w:type="spellEnd"/>
      <w:r w:rsidRPr="006613A3">
        <w:t xml:space="preserve"> </w:t>
      </w:r>
      <w:proofErr w:type="spellStart"/>
      <w:r w:rsidRPr="006613A3">
        <w:t>validées</w:t>
      </w:r>
      <w:proofErr w:type="spellEnd"/>
      <w:r w:rsidRPr="006613A3">
        <w:t xml:space="preserve"> par le </w:t>
      </w:r>
      <w:proofErr w:type="spellStart"/>
      <w:r w:rsidRPr="006613A3">
        <w:t>directeur</w:t>
      </w:r>
      <w:proofErr w:type="spellEnd"/>
      <w:r w:rsidRPr="006613A3">
        <w:t xml:space="preserve"> de </w:t>
      </w:r>
      <w:proofErr w:type="spellStart"/>
      <w:r w:rsidRPr="006613A3">
        <w:t>thèse</w:t>
      </w:r>
      <w:proofErr w:type="spellEnd"/>
      <w:r w:rsidRPr="006613A3">
        <w:t xml:space="preserve">, et </w:t>
      </w:r>
      <w:proofErr w:type="spellStart"/>
      <w:r w:rsidRPr="006613A3">
        <w:t>l’auteur</w:t>
      </w:r>
      <w:proofErr w:type="spellEnd"/>
      <w:r w:rsidRPr="006613A3">
        <w:t xml:space="preserve"> de la </w:t>
      </w:r>
      <w:proofErr w:type="spellStart"/>
      <w:r w:rsidRPr="006613A3">
        <w:t>thèse</w:t>
      </w:r>
      <w:proofErr w:type="spellEnd"/>
      <w:r w:rsidRPr="006613A3">
        <w:t xml:space="preserve"> </w:t>
      </w:r>
      <w:proofErr w:type="spellStart"/>
      <w:r w:rsidRPr="006613A3">
        <w:t>devra</w:t>
      </w:r>
      <w:proofErr w:type="spellEnd"/>
      <w:r w:rsidRPr="006613A3">
        <w:t xml:space="preserve"> </w:t>
      </w:r>
      <w:proofErr w:type="spellStart"/>
      <w:r w:rsidRPr="006613A3">
        <w:t>déposer</w:t>
      </w:r>
      <w:proofErr w:type="spellEnd"/>
      <w:r w:rsidRPr="006613A3">
        <w:t xml:space="preserve"> </w:t>
      </w:r>
      <w:proofErr w:type="spellStart"/>
      <w:r w:rsidRPr="006613A3">
        <w:t>une</w:t>
      </w:r>
      <w:proofErr w:type="spellEnd"/>
      <w:r w:rsidRPr="006613A3">
        <w:t xml:space="preserve"> nouvelle version </w:t>
      </w:r>
      <w:proofErr w:type="spellStart"/>
      <w:r w:rsidRPr="006613A3">
        <w:t>corrigée</w:t>
      </w:r>
      <w:proofErr w:type="spellEnd"/>
      <w:r w:rsidRPr="006613A3">
        <w:t xml:space="preserve"> </w:t>
      </w:r>
      <w:proofErr w:type="spellStart"/>
      <w:r w:rsidRPr="006613A3">
        <w:t>auprès</w:t>
      </w:r>
      <w:proofErr w:type="spellEnd"/>
      <w:r w:rsidRPr="006613A3">
        <w:t xml:space="preserve"> du service doctoral de </w:t>
      </w:r>
      <w:proofErr w:type="spellStart"/>
      <w:r w:rsidRPr="006613A3">
        <w:t>l'établissement</w:t>
      </w:r>
      <w:proofErr w:type="spellEnd"/>
      <w:r w:rsidRPr="006613A3">
        <w:t>.</w:t>
      </w:r>
    </w:p>
    <w:sectPr w:rsidR="00BF6B78" w:rsidRPr="0066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A36"/>
    <w:multiLevelType w:val="hybridMultilevel"/>
    <w:tmpl w:val="8C3EC16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2448"/>
    <w:multiLevelType w:val="hybridMultilevel"/>
    <w:tmpl w:val="B974381C"/>
    <w:lvl w:ilvl="0" w:tplc="1FCC3D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5297"/>
    <w:multiLevelType w:val="hybridMultilevel"/>
    <w:tmpl w:val="47CCE9E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530929">
    <w:abstractNumId w:val="2"/>
  </w:num>
  <w:num w:numId="2" w16cid:durableId="1564367683">
    <w:abstractNumId w:val="0"/>
  </w:num>
  <w:num w:numId="3" w16cid:durableId="1674139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63"/>
    <w:rsid w:val="001B4763"/>
    <w:rsid w:val="006613A3"/>
    <w:rsid w:val="0066621D"/>
    <w:rsid w:val="00865B1B"/>
    <w:rsid w:val="00AE092E"/>
    <w:rsid w:val="00BF6B78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495F"/>
  <w15:docId w15:val="{368ED1C9-1DCB-41F1-9FF0-EA32E53A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63"/>
    <w:rPr>
      <w:rFonts w:ascii="Cambria" w:eastAsia="Times New Roman" w:hAnsi="Cambria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47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763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4763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1B4763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styleId="lev">
    <w:name w:val="Strong"/>
    <w:uiPriority w:val="22"/>
    <w:qFormat/>
    <w:rsid w:val="001B4763"/>
    <w:rPr>
      <w:b/>
      <w:bCs/>
    </w:rPr>
  </w:style>
  <w:style w:type="character" w:styleId="Lienhypertexte">
    <w:name w:val="Hyperlink"/>
    <w:basedOn w:val="Policepardfaut"/>
    <w:uiPriority w:val="99"/>
    <w:unhideWhenUsed/>
    <w:rsid w:val="001B4763"/>
    <w:rPr>
      <w:color w:val="0000FF"/>
      <w:u w:val="single"/>
    </w:rPr>
  </w:style>
  <w:style w:type="paragraph" w:styleId="Sansinterligne">
    <w:name w:val="No Spacing"/>
    <w:uiPriority w:val="1"/>
    <w:qFormat/>
    <w:rsid w:val="00BF6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es.fr/Theses/Espace-pour-les-docto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domartien</cp:lastModifiedBy>
  <cp:revision>3</cp:revision>
  <dcterms:created xsi:type="dcterms:W3CDTF">2016-03-28T07:07:00Z</dcterms:created>
  <dcterms:modified xsi:type="dcterms:W3CDTF">2022-04-08T18:38:00Z</dcterms:modified>
</cp:coreProperties>
</file>